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0250" w:type="dxa"/>
        <w:shd w:val="clear" w:color="auto" w:fill="FFFFFF"/>
        <w:tblCellMar>
          <w:top w:w="15" w:type="dxa"/>
          <w:left w:w="15" w:type="dxa"/>
          <w:bottom w:w="15" w:type="dxa"/>
          <w:right w:w="15" w:type="dxa"/>
        </w:tblCellMar>
        <w:tblLook w:val="04A0" w:firstRow="1" w:lastRow="0" w:firstColumn="1" w:lastColumn="0" w:noHBand="0" w:noVBand="1"/>
      </w:tblPr>
      <w:tblGrid>
        <w:gridCol w:w="3618"/>
        <w:gridCol w:w="6480"/>
        <w:gridCol w:w="5076"/>
        <w:gridCol w:w="5076"/>
      </w:tblGrid>
      <w:tr>
        <w:trPr>
          <w:trHeight w:val="1251"/>
        </w:trPr>
        <w:tc>
          <w:tcPr>
            <w:tcW w:w="3618" w:type="dxa"/>
            <w:shd w:val="clear" w:color="auto" w:fill="FFFFFF"/>
            <w:tcMar>
              <w:top w:w="0" w:type="dxa"/>
              <w:left w:w="108" w:type="dxa"/>
              <w:bottom w:w="0" w:type="dxa"/>
              <w:right w:w="108" w:type="dxa"/>
            </w:tcMar>
            <w:hideMark/>
          </w:tcPr>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6192" behindDoc="0" locked="0" layoutInCell="1" allowOverlap="1">
                      <wp:simplePos x="0" y="0"/>
                      <wp:positionH relativeFrom="column">
                        <wp:posOffset>707390</wp:posOffset>
                      </wp:positionH>
                      <wp:positionV relativeFrom="paragraph">
                        <wp:posOffset>411480</wp:posOffset>
                      </wp:positionV>
                      <wp:extent cx="7429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5.7pt,32.4pt" to="114.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" strokecolor="#4579b8 [3044]"/>
                  </w:pict>
                </mc:Fallback>
              </mc:AlternateContent>
            </w:r>
            <w:r>
              <w:rPr>
                <w:rFonts w:ascii="Times New Roman" w:eastAsia="Times New Roman" w:hAnsi="Times New Roman" w:cs="Times New Roman"/>
                <w:b/>
                <w:bCs/>
                <w:sz w:val="26"/>
                <w:szCs w:val="26"/>
              </w:rPr>
              <w:t>ỦY BAN NHÂN DÂN</w:t>
            </w:r>
            <w:r>
              <w:rPr>
                <w:rFonts w:ascii="Times New Roman" w:eastAsia="Times New Roman" w:hAnsi="Times New Roman" w:cs="Times New Roman"/>
                <w:sz w:val="26"/>
                <w:szCs w:val="26"/>
              </w:rPr>
              <w:br/>
            </w:r>
            <w:r>
              <w:rPr>
                <w:rFonts w:ascii="Times New Roman" w:eastAsia="Times New Roman" w:hAnsi="Times New Roman" w:cs="Times New Roman"/>
                <w:b/>
                <w:bCs/>
                <w:sz w:val="26"/>
                <w:szCs w:val="26"/>
              </w:rPr>
              <w:t>XÃ CẨM THỊNH</w:t>
            </w:r>
            <w:r>
              <w:rPr>
                <w:rFonts w:ascii="Times New Roman" w:eastAsia="Times New Roman" w:hAnsi="Times New Roman" w:cs="Times New Roman"/>
                <w:sz w:val="28"/>
                <w:szCs w:val="28"/>
              </w:rPr>
              <w:br/>
            </w:r>
            <w:r>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3" name="Rectangle 3" descr="C:\Users\HHC\AppData\Local\Temp\msohtmlclip1\01\clip_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AD0Z5LqAgAAAQYAAA4AAAAAAAAA&#10;AAAAAAAALgIAAGRycy9lMm9Eb2MueG1sUEsBAi0AFAAGAAgAAAAhAEyg6SzYAAAAAwEAAA8AAAAA&#10;AAAAAAAAAAAARAUAAGRycy9kb3ducmV2LnhtbFBLBQYAAAAABAAEAPMAAABJBgAAAAA=&#10;" filled="f" stroked="f">
                      <o:lock v:ext="edit" aspectratio="t"/>
                      <w10:anchorlock/>
                    </v:rect>
                  </w:pict>
                </mc:Fallback>
              </mc:AlternateContent>
            </w:r>
          </w:p>
        </w:tc>
        <w:tc>
          <w:tcPr>
            <w:tcW w:w="6480" w:type="dxa"/>
            <w:shd w:val="clear" w:color="auto" w:fill="FFFFFF"/>
            <w:tcMar>
              <w:top w:w="0" w:type="dxa"/>
              <w:left w:w="108" w:type="dxa"/>
              <w:bottom w:w="0" w:type="dxa"/>
              <w:right w:w="108" w:type="dxa"/>
            </w:tcMar>
            <w:hideMark/>
          </w:tcPr>
          <w:p>
            <w:pPr>
              <w:spacing w:after="0" w:line="28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6"/>
                <w:szCs w:val="26"/>
              </w:rPr>
              <mc:AlternateContent>
                <mc:Choice Requires="wps">
                  <w:drawing>
                    <wp:anchor distT="0" distB="0" distL="114300" distR="114300" simplePos="0" relativeHeight="251658240" behindDoc="0" locked="0" layoutInCell="1" allowOverlap="1">
                      <wp:simplePos x="0" y="0"/>
                      <wp:positionH relativeFrom="column">
                        <wp:posOffset>819784</wp:posOffset>
                      </wp:positionH>
                      <wp:positionV relativeFrom="paragraph">
                        <wp:posOffset>411480</wp:posOffset>
                      </wp:positionV>
                      <wp:extent cx="23145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314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4.55pt,32.4pt" to="246.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" strokecolor="#4579b8 [3044]"/>
                  </w:pict>
                </mc:Fallback>
              </mc:AlternateContent>
            </w:r>
            <w:r>
              <w:rPr>
                <w:rFonts w:ascii="Times New Roman" w:eastAsia="Times New Roman" w:hAnsi="Times New Roman" w:cs="Times New Roman"/>
                <w:b/>
                <w:bCs/>
                <w:sz w:val="26"/>
                <w:szCs w:val="26"/>
              </w:rPr>
              <w:t>CỘNG HÒA XÃ HỘI CHỦ NGHĨA VIỆT NAM</w:t>
            </w:r>
            <w:r>
              <w:rPr>
                <w:rFonts w:ascii="Times New Roman" w:eastAsia="Times New Roman" w:hAnsi="Times New Roman" w:cs="Times New Roman"/>
                <w:sz w:val="28"/>
                <w:szCs w:val="28"/>
              </w:rPr>
              <w:br/>
            </w:r>
            <w:r>
              <w:rPr>
                <w:rFonts w:ascii="Times New Roman" w:eastAsia="Times New Roman" w:hAnsi="Times New Roman" w:cs="Times New Roman"/>
                <w:b/>
                <w:bCs/>
                <w:sz w:val="28"/>
                <w:szCs w:val="28"/>
              </w:rPr>
              <w:t>Độc lập – Tự do – Hạnh phúc</w:t>
            </w:r>
            <w:r>
              <w:rPr>
                <w:rFonts w:ascii="Times New Roman" w:eastAsia="Times New Roman" w:hAnsi="Times New Roman" w:cs="Times New Roman"/>
                <w:sz w:val="28"/>
                <w:szCs w:val="28"/>
              </w:rPr>
              <w:br/>
            </w:r>
          </w:p>
          <w:p>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Cẩm Thịnh, ngày </w:t>
            </w:r>
            <w:r>
              <w:rPr>
                <w:rFonts w:ascii="Times New Roman" w:eastAsia="Times New Roman" w:hAnsi="Times New Roman" w:cs="Times New Roman"/>
                <w:i/>
                <w:iCs/>
                <w:sz w:val="28"/>
                <w:szCs w:val="28"/>
                <w:lang w:val="vi-VN"/>
              </w:rPr>
              <w:t>0</w:t>
            </w:r>
            <w:r>
              <w:rPr>
                <w:rFonts w:ascii="Times New Roman" w:eastAsia="Times New Roman" w:hAnsi="Times New Roman" w:cs="Times New Roman"/>
                <w:i/>
                <w:iCs/>
                <w:sz w:val="28"/>
                <w:szCs w:val="28"/>
              </w:rPr>
              <w:t>1 tháng 6 năm 2024</w:t>
            </w:r>
            <w:r>
              <w:rPr>
                <w:rFonts w:ascii="Times New Roman" w:eastAsia="Times New Roman" w:hAnsi="Times New Roman" w:cs="Times New Roman"/>
                <w:sz w:val="28"/>
                <w:szCs w:val="28"/>
              </w:rPr>
              <w:br/>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5076" w:type="dxa"/>
            <w:shd w:val="clear" w:color="auto" w:fill="FFFFFF"/>
            <w:tcMar>
              <w:top w:w="0" w:type="dxa"/>
              <w:left w:w="108" w:type="dxa"/>
              <w:bottom w:w="0" w:type="dxa"/>
              <w:right w:w="108" w:type="dxa"/>
            </w:tcMar>
            <w:hideMark/>
          </w:tcPr>
          <w:p>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pPr>
        <w:pStyle w:val="Heading1"/>
        <w:spacing w:before="89"/>
        <w:ind w:left="709" w:right="425" w:firstLine="0"/>
        <w:jc w:val="center"/>
      </w:pPr>
      <w:r>
        <w:t>CHƯƠNG TRÌNH CÔNG TÁC THÁNG 6 NĂM 2024</w:t>
      </w:r>
    </w:p>
    <w:p>
      <w:pPr>
        <w:widowControl w:val="0"/>
        <w:autoSpaceDE w:val="0"/>
        <w:autoSpaceDN w:val="0"/>
        <w:spacing w:after="0" w:line="360" w:lineRule="exact"/>
        <w:rPr>
          <w:rFonts w:ascii="Times New Roman" w:eastAsia="Times New Roman" w:hAnsi="Times New Roman" w:cs="Times New Roman"/>
          <w:b/>
          <w:sz w:val="34"/>
          <w:szCs w:val="28"/>
        </w:rPr>
      </w:pPr>
    </w:p>
    <w:p>
      <w:pPr>
        <w:widowControl w:val="0"/>
        <w:autoSpaceDE w:val="0"/>
        <w:autoSpaceDN w:val="0"/>
        <w:spacing w:after="0" w:line="380" w:lineRule="exact"/>
        <w:ind w:firstLine="709"/>
        <w:rPr>
          <w:rFonts w:ascii="Times New Roman" w:hAnsi="Times New Roman" w:cs="Times New Roman"/>
          <w:b/>
          <w:sz w:val="28"/>
        </w:rPr>
      </w:pPr>
      <w:r>
        <w:rPr>
          <w:rFonts w:ascii="Times New Roman" w:eastAsia="Times New Roman" w:hAnsi="Times New Roman" w:cs="Times New Roman"/>
          <w:b/>
          <w:sz w:val="28"/>
          <w:szCs w:val="28"/>
        </w:rPr>
        <w:t>I.</w:t>
      </w:r>
      <w:r>
        <w:rPr>
          <w:rFonts w:ascii="Times New Roman" w:eastAsia="Times New Roman" w:hAnsi="Times New Roman" w:cs="Times New Roman"/>
          <w:b/>
          <w:sz w:val="34"/>
          <w:szCs w:val="28"/>
        </w:rPr>
        <w:t xml:space="preserve"> </w:t>
      </w:r>
      <w:r>
        <w:rPr>
          <w:rFonts w:ascii="Times New Roman" w:hAnsi="Times New Roman" w:cs="Times New Roman"/>
          <w:b/>
          <w:sz w:val="28"/>
        </w:rPr>
        <w:t>MỘT SỐ NHIỆM VỤ TRỌNG</w:t>
      </w:r>
      <w:r>
        <w:rPr>
          <w:rFonts w:ascii="Times New Roman" w:hAnsi="Times New Roman" w:cs="Times New Roman"/>
          <w:b/>
          <w:spacing w:val="-6"/>
          <w:sz w:val="28"/>
        </w:rPr>
        <w:t xml:space="preserve"> </w:t>
      </w:r>
      <w:r>
        <w:rPr>
          <w:rFonts w:ascii="Times New Roman" w:hAnsi="Times New Roman" w:cs="Times New Roman"/>
          <w:b/>
          <w:sz w:val="28"/>
        </w:rPr>
        <w:t>TÂM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tập trung chỉ đạo quyết liệt, toàn diện các nhiệm vụ Quý II và năm 2024, Triển khai kế hoạch sản xuất vụ Hè Thu năm 2024; chủ động phòng, chống dịch bệnh trên cây trồng, vật nuôi, phòng, chống thiên tai. Triển khai hiệu quả các biện pháp chống khai thác thủy sản bất hợp pháp, không khai báo, không theo quy định (IUU). Đẩy mạnh Chương trình mục tiêu quốc gia xây dựng nông thôn mới, đô thị văn minh, giảm nghèo bền vững, mỗi xã một sản phẩm.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Tiếp tục đẩy mạnh cải cách hành chính, chuyển đổi số, thu hút đầu tư, giải ngân vốn đầu tư công, phát triển doanh nghiệp, hợp tác xã, thu ngân sách; tập trung chỉ đạo bồi thường, giải phóng mặt bằng phục vụ triển khai các công trình, dự án.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Tăng cường công tác quản lý nhà nước trên các lĩnh vực; đảm bảo an ninh trật tự, an toàn giao thông, an toàn vệ sinh thực phẩm.</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Thực hiện tốt các chính sách an sinh xã hội, quan tâm chăm lo đời sống của Nhân dân; giải quyết kịp thời các vụ việc tồn đọng, xử lý khiếu kiện, tiếp công dân. </w:t>
      </w:r>
    </w:p>
    <w:p>
      <w:pPr>
        <w:spacing w:after="0" w:line="240" w:lineRule="auto"/>
        <w:ind w:firstLine="720"/>
        <w:jc w:val="both"/>
        <w:rPr>
          <w:rFonts w:ascii="Times New Roman" w:eastAsia="Times New Roman" w:hAnsi="Times New Roman" w:cs="Times New Roman"/>
          <w:spacing w:val="6"/>
          <w:sz w:val="28"/>
          <w:szCs w:val="28"/>
        </w:rPr>
      </w:pPr>
      <w:r>
        <w:rPr>
          <w:rFonts w:ascii="Times New Roman" w:eastAsia="Times New Roman" w:hAnsi="Times New Roman" w:cs="Times New Roman"/>
          <w:spacing w:val="6"/>
          <w:sz w:val="28"/>
          <w:szCs w:val="28"/>
        </w:rPr>
        <w:t xml:space="preserve">- Đẩy mạnh tuyên truyền và phát động các phong trào thi đua yêu nước chào mừng Ngày Báo chí Cách mạng Việt nam (21/6), Ngày gia đình Việt Nam (28/6) và các sự kiện trọng đại của quê hương, đất nước,… </w:t>
      </w:r>
    </w:p>
    <w:p>
      <w:pPr>
        <w:spacing w:after="0" w:line="240" w:lineRule="auto"/>
        <w:ind w:firstLine="720"/>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II. DỰ KIẾN CHƯƠNG TRÌNH CÔNG TÁC</w:t>
      </w:r>
    </w:p>
    <w:tbl>
      <w:tblPr>
        <w:tblW w:w="11090" w:type="dxa"/>
        <w:tblInd w:w="-863" w:type="dxa"/>
        <w:shd w:val="clear" w:color="auto" w:fill="FFFFFF"/>
        <w:tblCellMar>
          <w:top w:w="15" w:type="dxa"/>
          <w:left w:w="15" w:type="dxa"/>
          <w:bottom w:w="15" w:type="dxa"/>
          <w:right w:w="15" w:type="dxa"/>
        </w:tblCellMar>
        <w:tblLook w:val="04A0" w:firstRow="1" w:lastRow="0" w:firstColumn="1" w:lastColumn="0" w:noHBand="0" w:noVBand="1"/>
      </w:tblPr>
      <w:tblGrid>
        <w:gridCol w:w="535"/>
        <w:gridCol w:w="883"/>
        <w:gridCol w:w="4284"/>
        <w:gridCol w:w="764"/>
        <w:gridCol w:w="820"/>
        <w:gridCol w:w="1696"/>
        <w:gridCol w:w="1770"/>
        <w:gridCol w:w="338"/>
      </w:tblGrid>
      <w:tr>
        <w:trPr>
          <w:gridAfter w:val="1"/>
          <w:wAfter w:w="338" w:type="dxa"/>
          <w:trHeight w:val="354"/>
        </w:trPr>
        <w:tc>
          <w:tcPr>
            <w:tcW w:w="1418" w:type="dxa"/>
            <w:gridSpan w:val="2"/>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Ngày, thứ</w:t>
            </w:r>
          </w:p>
        </w:tc>
        <w:tc>
          <w:tcPr>
            <w:tcW w:w="4284" w:type="dxa"/>
            <w:tcBorders>
              <w:top w:val="single" w:sz="8"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Nội dung công việc</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ind w:right="-52"/>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t>Lãnh đạo chủ trì/tham dự</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Bộ phận</w:t>
            </w:r>
          </w:p>
          <w:p>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chuẩn bị</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Địa điểm</w:t>
            </w:r>
          </w:p>
        </w:tc>
      </w:tr>
      <w:tr>
        <w:trPr>
          <w:gridAfter w:val="1"/>
          <w:wAfter w:w="338" w:type="dxa"/>
          <w:trHeight w:val="392"/>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01/6/2024</w:t>
            </w:r>
            <w:r>
              <w:rPr>
                <w:rFonts w:ascii="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jc w:val="cente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5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02/6/2024</w:t>
            </w:r>
            <w:r>
              <w:rPr>
                <w:rFonts w:ascii="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jc w:val="center"/>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712"/>
        </w:trPr>
        <w:tc>
          <w:tcPr>
            <w:tcW w:w="1418" w:type="dxa"/>
            <w:gridSpan w:val="2"/>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03/6/2024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Chào cờ, triển khai nhiệm vụ tháng 06</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rPr>
                <w:rFonts w:ascii="Times New Roman" w:hAnsi="Times New Roman" w:cs="Times New Roman"/>
                <w:sz w:val="26"/>
                <w:szCs w:val="26"/>
                <w:lang w:val="vi-VN"/>
              </w:rPr>
            </w:pPr>
            <w:r>
              <w:rPr>
                <w:rFonts w:ascii="Times New Roman" w:hAnsi="Times New Roman" w:cs="Times New Roman"/>
                <w:sz w:val="26"/>
                <w:szCs w:val="26"/>
              </w:rPr>
              <w:t xml:space="preserve">  </w:t>
            </w:r>
            <w:r>
              <w:rPr>
                <w:rFonts w:ascii="Times New Roman" w:hAnsi="Times New Roman" w:cs="Times New Roman"/>
                <w:sz w:val="26"/>
                <w:szCs w:val="26"/>
                <w:lang w:val="vi-VN"/>
              </w:rPr>
              <w:t xml:space="preserve"> 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364"/>
        </w:trPr>
        <w:tc>
          <w:tcPr>
            <w:tcW w:w="1418" w:type="dxa"/>
            <w:gridSpan w:val="2"/>
            <w:vMerge/>
            <w:tcBorders>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Làm việc với Trung tâm y tế huyện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Trạm y tế</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Trạm y tế</w:t>
            </w:r>
          </w:p>
        </w:tc>
      </w:tr>
      <w:tr>
        <w:trPr>
          <w:gridAfter w:val="1"/>
          <w:wAfter w:w="338" w:type="dxa"/>
          <w:trHeight w:val="712"/>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04/6/2024</w:t>
            </w:r>
          </w:p>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spacing w:after="0" w:line="240" w:lineRule="auto"/>
              <w:ind w:left="0"/>
              <w:rPr>
                <w:rFonts w:ascii="Times New Roman" w:hAnsi="Times New Roman" w:cs="Times New Roman"/>
                <w:spacing w:val="-4"/>
                <w:sz w:val="26"/>
                <w:szCs w:val="26"/>
              </w:rPr>
            </w:pPr>
            <w:r>
              <w:rPr>
                <w:rFonts w:ascii="Times New Roman" w:hAnsi="Times New Roman" w:cs="Times New Roman"/>
                <w:spacing w:val="-4"/>
                <w:sz w:val="26"/>
                <w:szCs w:val="26"/>
              </w:rPr>
              <w:t>Phục vụ đoàn giám sát Huyện ủy về các công trình dự án trên địa bàn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Tài chính, Địa chính</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hRule="exact" w:val="622"/>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05/</w:t>
            </w:r>
            <w:r>
              <w:rPr>
                <w:rFonts w:ascii="Times New Roman" w:hAnsi="Times New Roman" w:cs="Times New Roman"/>
                <w:sz w:val="26"/>
                <w:szCs w:val="26"/>
                <w:lang w:val="vi-VN"/>
              </w:rPr>
              <w:t>6</w:t>
            </w:r>
            <w:r>
              <w:rPr>
                <w:rFonts w:ascii="Times New Roman" w:hAnsi="Times New Roman" w:cs="Times New Roman"/>
                <w:sz w:val="26"/>
                <w:szCs w:val="26"/>
              </w:rPr>
              <w:t>/2024</w:t>
            </w:r>
            <w:r>
              <w:rPr>
                <w:rFonts w:ascii="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64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lastRenderedPageBreak/>
              <w:t>0</w:t>
            </w:r>
            <w:r>
              <w:rPr>
                <w:rFonts w:ascii="Times New Roman" w:hAnsi="Times New Roman" w:cs="Times New Roman"/>
                <w:sz w:val="26"/>
                <w:szCs w:val="26"/>
              </w:rPr>
              <w:t>6/</w:t>
            </w:r>
            <w:r>
              <w:rPr>
                <w:rFonts w:ascii="Times New Roman" w:hAnsi="Times New Roman" w:cs="Times New Roman"/>
                <w:sz w:val="26"/>
                <w:szCs w:val="26"/>
                <w:lang w:val="vi-VN"/>
              </w:rPr>
              <w:t>6</w:t>
            </w:r>
            <w:r>
              <w:rPr>
                <w:rFonts w:ascii="Times New Roman" w:hAnsi="Times New Roman" w:cs="Times New Roman"/>
                <w:sz w:val="26"/>
                <w:szCs w:val="26"/>
              </w:rPr>
              <w:t>/2024 (Thứ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61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07</w:t>
            </w:r>
            <w:r>
              <w:rPr>
                <w:rFonts w:ascii="Times New Roman" w:hAnsi="Times New Roman" w:cs="Times New Roman"/>
                <w:color w:val="FF0000"/>
                <w:sz w:val="26"/>
                <w:szCs w:val="26"/>
              </w:rPr>
              <w:t>/</w:t>
            </w:r>
            <w:r>
              <w:rPr>
                <w:rFonts w:ascii="Times New Roman" w:hAnsi="Times New Roman" w:cs="Times New Roman"/>
                <w:color w:val="FF0000"/>
                <w:sz w:val="26"/>
                <w:szCs w:val="26"/>
                <w:lang w:val="vi-VN"/>
              </w:rPr>
              <w:t>6</w:t>
            </w:r>
            <w:r>
              <w:rPr>
                <w:rFonts w:ascii="Times New Roman" w:hAnsi="Times New Roman" w:cs="Times New Roman"/>
                <w:color w:val="FF0000"/>
                <w:sz w:val="26"/>
                <w:szCs w:val="26"/>
              </w:rPr>
              <w:t>/</w:t>
            </w:r>
            <w:r>
              <w:rPr>
                <w:rFonts w:ascii="Times New Roman" w:hAnsi="Times New Roman" w:cs="Times New Roman"/>
                <w:sz w:val="26"/>
                <w:szCs w:val="26"/>
              </w:rPr>
              <w:t>2024</w:t>
            </w:r>
            <w:r>
              <w:rPr>
                <w:rFonts w:ascii="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hAnsi="Times New Roman" w:cs="Times New Roman"/>
                <w:sz w:val="26"/>
                <w:szCs w:val="26"/>
              </w:rPr>
            </w:pPr>
          </w:p>
        </w:tc>
      </w:tr>
      <w:tr>
        <w:trPr>
          <w:gridAfter w:val="1"/>
          <w:wAfter w:w="338" w:type="dxa"/>
          <w:trHeight w:hRule="exact" w:val="62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0</w:t>
            </w:r>
            <w:r>
              <w:rPr>
                <w:rFonts w:ascii="Times New Roman" w:hAnsi="Times New Roman" w:cs="Times New Roman"/>
                <w:sz w:val="26"/>
                <w:szCs w:val="26"/>
              </w:rPr>
              <w:t>8</w:t>
            </w:r>
            <w:r>
              <w:rPr>
                <w:rFonts w:ascii="Times New Roman" w:hAnsi="Times New Roman" w:cs="Times New Roman"/>
                <w:color w:val="FF0000"/>
                <w:sz w:val="26"/>
                <w:szCs w:val="26"/>
                <w:lang w:val="vi-VN"/>
              </w:rPr>
              <w:t>/6/</w:t>
            </w:r>
            <w:r>
              <w:rPr>
                <w:rFonts w:ascii="Times New Roman" w:hAnsi="Times New Roman" w:cs="Times New Roman"/>
                <w:sz w:val="26"/>
                <w:szCs w:val="26"/>
              </w:rPr>
              <w:t>2024</w:t>
            </w:r>
            <w:r>
              <w:rPr>
                <w:rFonts w:ascii="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jc w:val="cente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hRule="exact" w:val="73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09</w:t>
            </w:r>
            <w:r>
              <w:rPr>
                <w:rFonts w:ascii="Times New Roman" w:hAnsi="Times New Roman" w:cs="Times New Roman"/>
                <w:sz w:val="26"/>
                <w:szCs w:val="26"/>
                <w:lang w:val="vi-VN"/>
              </w:rPr>
              <w:t>/6</w:t>
            </w:r>
            <w:r>
              <w:rPr>
                <w:rFonts w:ascii="Times New Roman" w:hAnsi="Times New Roman" w:cs="Times New Roman"/>
                <w:sz w:val="26"/>
                <w:szCs w:val="26"/>
              </w:rPr>
              <w:t>/2024</w:t>
            </w:r>
            <w:r>
              <w:rPr>
                <w:rFonts w:ascii="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hRule="exac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r>
              <w:rPr>
                <w:rFonts w:ascii="Times New Roman" w:hAnsi="Times New Roman" w:cs="Times New Roman"/>
                <w:sz w:val="26"/>
                <w:szCs w:val="26"/>
                <w:lang w:val="vi-VN"/>
              </w:rPr>
              <w:t>/6</w:t>
            </w:r>
            <w:r>
              <w:rPr>
                <w:rFonts w:ascii="Times New Roman" w:hAnsi="Times New Roman" w:cs="Times New Roman"/>
                <w:sz w:val="26"/>
                <w:szCs w:val="26"/>
              </w:rPr>
              <w:t>/2024</w:t>
            </w:r>
            <w:r>
              <w:rPr>
                <w:rFonts w:ascii="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6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1</w:t>
            </w:r>
            <w:r>
              <w:rPr>
                <w:rFonts w:ascii="Times New Roman" w:eastAsia="Times New Roman" w:hAnsi="Times New Roman" w:cs="Times New Roman"/>
                <w:sz w:val="26"/>
                <w:szCs w:val="26"/>
              </w:rPr>
              <w:t>1/</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72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12/</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 (Thứ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56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63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pacing w:val="-4"/>
                <w:sz w:val="26"/>
                <w:szCs w:val="26"/>
              </w:rPr>
            </w:pPr>
            <w:r>
              <w:rPr>
                <w:rFonts w:ascii="Times New Roman" w:hAnsi="Times New Roman" w:cs="Times New Roman"/>
                <w:spacing w:val="-4"/>
                <w:sz w:val="26"/>
                <w:szCs w:val="26"/>
              </w:rPr>
              <w:t>14/6/2024</w:t>
            </w:r>
            <w:r>
              <w:rPr>
                <w:rFonts w:ascii="Times New Roman" w:hAnsi="Times New Roman" w:cs="Times New Roman"/>
                <w:spacing w:val="-4"/>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Dự t</w:t>
            </w:r>
            <w:r>
              <w:rPr>
                <w:rFonts w:ascii="Times New Roman" w:eastAsia="Times New Roman" w:hAnsi="Times New Roman" w:cs="Times New Roman"/>
                <w:spacing w:val="-4"/>
                <w:sz w:val="26"/>
                <w:szCs w:val="26"/>
              </w:rPr>
              <w:t>ập huấn, hướng dẫn xây dựng phương án sản xuất kinh doanh sản phẩm Ocop năm 2024</w:t>
            </w:r>
          </w:p>
        </w:tc>
        <w:tc>
          <w:tcPr>
            <w:tcW w:w="1584" w:type="dxa"/>
            <w:gridSpan w:val="2"/>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dotted"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w:t>
            </w:r>
          </w:p>
        </w:tc>
      </w:tr>
      <w:tr>
        <w:trPr>
          <w:gridAfter w:val="1"/>
          <w:wAfter w:w="338" w:type="dxa"/>
          <w:trHeight w:val="257"/>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7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731"/>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pStyle w:val="ListParagraph"/>
              <w:numPr>
                <w:ilvl w:val="0"/>
                <w:numId w:val="6"/>
              </w:numPr>
              <w:spacing w:after="0" w:line="240" w:lineRule="auto"/>
              <w:ind w:left="177" w:hanging="177"/>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Đối thoại người đứng đầu cấp ủy, chính quyền Đoàn thanh niên </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 Đảng ủy, UBND</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rPr>
              <w:t>Hội trường UBND xã</w:t>
            </w:r>
          </w:p>
        </w:tc>
      </w:tr>
      <w:tr>
        <w:trPr>
          <w:gridAfter w:val="1"/>
          <w:wAfter w:w="338" w:type="dxa"/>
          <w:trHeight w:val="495"/>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Dự</w:t>
            </w:r>
            <w:r>
              <w:rPr>
                <w:rFonts w:ascii="Times New Roman" w:eastAsia="Times New Roman" w:hAnsi="Times New Roman" w:cs="Times New Roman"/>
                <w:spacing w:val="-4"/>
                <w:sz w:val="26"/>
                <w:szCs w:val="26"/>
              </w:rPr>
              <w:t xml:space="preserve"> Hội nghị thực hiện quy trình bổ sung quy hoạch cán bộ thuộc diện Ban Thường vụ Huyện ủy quản lý</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huyện</w:t>
            </w:r>
          </w:p>
        </w:tc>
      </w:tr>
      <w:tr>
        <w:trPr>
          <w:gridAfter w:val="1"/>
          <w:wAfter w:w="338" w:type="dxa"/>
          <w:trHeight w:val="354"/>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 xml:space="preserve">- </w:t>
            </w:r>
            <w:r>
              <w:rPr>
                <w:rFonts w:ascii="Times New Roman" w:eastAsia="Times New Roman" w:hAnsi="Times New Roman" w:cs="Times New Roman"/>
                <w:spacing w:val="-4"/>
                <w:sz w:val="26"/>
                <w:szCs w:val="26"/>
              </w:rPr>
              <w:t xml:space="preserve">Tham dự </w:t>
            </w:r>
            <w:r>
              <w:rPr>
                <w:rFonts w:ascii="Times New Roman" w:eastAsia="Times New Roman" w:hAnsi="Times New Roman" w:cs="Times New Roman"/>
                <w:spacing w:val="-4"/>
                <w:sz w:val="26"/>
                <w:szCs w:val="26"/>
              </w:rPr>
              <w:t>Cuộc thi “Dân vận khéo” cấp huyện, Cụm số 2</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BTC</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Cẩm Trung</w:t>
            </w:r>
          </w:p>
        </w:tc>
      </w:tr>
      <w:tr>
        <w:trPr>
          <w:gridAfter w:val="1"/>
          <w:wAfter w:w="338" w:type="dxa"/>
          <w:trHeight w:val="354"/>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jc w:val="center"/>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31"/>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2</w:t>
            </w:r>
            <w:r>
              <w:rPr>
                <w:rFonts w:ascii="Times New Roman" w:eastAsia="Times New Roman" w:hAnsi="Times New Roman" w:cs="Times New Roman"/>
                <w:sz w:val="26"/>
                <w:szCs w:val="26"/>
              </w:rPr>
              <w:t>3/</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8"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rPr>
          <w:gridAfter w:val="1"/>
          <w:wAfter w:w="338" w:type="dxa"/>
          <w:trHeight w:val="68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2)</w:t>
            </w:r>
          </w:p>
        </w:tc>
        <w:tc>
          <w:tcPr>
            <w:tcW w:w="428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Giao ban đầu tuần</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Văn phòng</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Hội trường UBND xã</w:t>
            </w:r>
          </w:p>
        </w:tc>
      </w:tr>
      <w:tr>
        <w:trPr>
          <w:gridAfter w:val="1"/>
          <w:wAfter w:w="338" w:type="dxa"/>
          <w:trHeight w:val="676"/>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3)</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40"/>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26/</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4)</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568"/>
        </w:trPr>
        <w:tc>
          <w:tcPr>
            <w:tcW w:w="1418" w:type="dxa"/>
            <w:gridSpan w:val="2"/>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5)</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Tiếp dân định kỳ</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Văn phòng, Tư pháp</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Phòng tiếp công dân</w:t>
            </w:r>
          </w:p>
        </w:tc>
      </w:tr>
      <w:tr>
        <w:trPr>
          <w:gridAfter w:val="1"/>
          <w:wAfter w:w="338" w:type="dxa"/>
          <w:trHeight w:val="454"/>
        </w:trPr>
        <w:tc>
          <w:tcPr>
            <w:tcW w:w="1418" w:type="dxa"/>
            <w:gridSpan w:val="2"/>
            <w:tcBorders>
              <w:top w:val="single" w:sz="4" w:space="0" w:color="auto"/>
              <w:left w:val="single" w:sz="8" w:space="0" w:color="auto"/>
              <w:right w:val="single" w:sz="8"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6)</w:t>
            </w:r>
          </w:p>
        </w:tc>
        <w:tc>
          <w:tcPr>
            <w:tcW w:w="4284"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bookmarkStart w:id="0" w:name="_GoBack"/>
            <w:bookmarkEnd w:id="0"/>
            <w:r>
              <w:rPr>
                <w:rFonts w:ascii="Times New Roman" w:eastAsia="Times New Roman" w:hAnsi="Times New Roman" w:cs="Times New Roman"/>
                <w:spacing w:val="-4"/>
                <w:sz w:val="26"/>
                <w:szCs w:val="26"/>
              </w:rPr>
              <w:t>Các tổ chỉ đạo xây dựng KDCKM</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r>
              <w:rPr>
                <w:rFonts w:ascii="Times New Roman" w:hAnsi="Times New Roman" w:cs="Times New Roman"/>
                <w:sz w:val="26"/>
                <w:szCs w:val="26"/>
              </w:rPr>
              <w:t>Các tổ</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(Thứ 7)</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ind w:left="-103"/>
              <w:rPr>
                <w:rFonts w:ascii="Times New Roman" w:eastAsia="Times New Roman" w:hAnsi="Times New Roman" w:cs="Times New Roman"/>
                <w:spacing w:val="-4"/>
                <w:sz w:val="26"/>
                <w:szCs w:val="26"/>
              </w:rPr>
            </w:pPr>
            <w:r>
              <w:rPr>
                <w:rFonts w:ascii="Times New Roman" w:eastAsia="Times New Roman" w:hAnsi="Times New Roman" w:cs="Times New Roman"/>
                <w:spacing w:val="-4"/>
                <w:sz w:val="26"/>
                <w:szCs w:val="26"/>
              </w:rPr>
              <w:t>Thực hiện ngày thứ 7 nông thôn mới</w:t>
            </w: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Lãnh đạo UBND</w:t>
            </w: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Chuyên trách NTM</w:t>
            </w: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Các thôn</w:t>
            </w:r>
          </w:p>
        </w:tc>
      </w:tr>
      <w:tr>
        <w:trPr>
          <w:gridAfter w:val="1"/>
          <w:wAfter w:w="338" w:type="dxa"/>
          <w:trHeight w:val="665"/>
        </w:trPr>
        <w:tc>
          <w:tcPr>
            <w:tcW w:w="1418"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r>
              <w:rPr>
                <w:rFonts w:ascii="Times New Roman" w:eastAsia="Times New Roman" w:hAnsi="Times New Roman" w:cs="Times New Roman"/>
                <w:sz w:val="26"/>
                <w:szCs w:val="26"/>
                <w:lang w:val="vi-VN"/>
              </w:rPr>
              <w:t>6</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br/>
              <w:t>(Chủ nhật)</w:t>
            </w:r>
          </w:p>
        </w:tc>
        <w:tc>
          <w:tcPr>
            <w:tcW w:w="428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rPr>
                <w:rFonts w:ascii="Times New Roman" w:eastAsia="Times New Roman" w:hAnsi="Times New Roman" w:cs="Times New Roman"/>
                <w:spacing w:val="-4"/>
                <w:sz w:val="26"/>
                <w:szCs w:val="2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c>
          <w:tcPr>
            <w:tcW w:w="1696" w:type="dxa"/>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ascii="Times New Roman" w:eastAsia="Times New Roman" w:hAnsi="Times New Roman" w:cs="Times New Roman"/>
                <w:sz w:val="26"/>
                <w:szCs w:val="26"/>
              </w:rPr>
            </w:pPr>
          </w:p>
        </w:tc>
        <w:tc>
          <w:tcPr>
            <w:tcW w:w="177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pPr>
              <w:spacing w:after="0" w:line="240" w:lineRule="auto"/>
              <w:jc w:val="center"/>
              <w:rPr>
                <w:rFonts w:ascii="Times New Roman" w:hAnsi="Times New Roman" w:cs="Times New Roman"/>
                <w:sz w:val="26"/>
                <w:szCs w:val="26"/>
              </w:rPr>
            </w:pPr>
          </w:p>
        </w:tc>
      </w:tr>
      <w:tr>
        <w:tblPrEx>
          <w:shd w:val="clear" w:color="auto" w:fill="auto"/>
          <w:tblCellMar>
            <w:top w:w="0" w:type="dxa"/>
            <w:left w:w="108" w:type="dxa"/>
            <w:bottom w:w="0" w:type="dxa"/>
            <w:right w:w="108" w:type="dxa"/>
          </w:tblCellMar>
        </w:tblPrEx>
        <w:trPr>
          <w:gridBefore w:val="1"/>
          <w:wBefore w:w="535" w:type="dxa"/>
          <w:trHeight w:val="1379"/>
        </w:trPr>
        <w:tc>
          <w:tcPr>
            <w:tcW w:w="5931" w:type="dxa"/>
            <w:gridSpan w:val="3"/>
            <w:hideMark/>
          </w:tcPr>
          <w:p>
            <w:pPr>
              <w:spacing w:after="0" w:line="240" w:lineRule="auto"/>
              <w:jc w:val="both"/>
              <w:rPr>
                <w:rFonts w:ascii="Times New Roman" w:eastAsia="Times New Roman" w:hAnsi="Times New Roman" w:cs="Times New Roman"/>
                <w:bCs/>
                <w:i/>
                <w:iCs/>
                <w:color w:val="000000"/>
                <w:sz w:val="24"/>
                <w:szCs w:val="24"/>
                <w:lang w:val="pt-BR"/>
              </w:rPr>
            </w:pPr>
            <w:r>
              <w:rPr>
                <w:rFonts w:ascii="Times New Roman" w:eastAsia="Times New Roman" w:hAnsi="Times New Roman" w:cs="Times New Roman"/>
                <w:b/>
                <w:bCs/>
                <w:i/>
                <w:iCs/>
                <w:color w:val="000000"/>
                <w:sz w:val="24"/>
                <w:szCs w:val="24"/>
                <w:lang w:val="pt-BR"/>
              </w:rPr>
              <w:t>Nơi nhận</w:t>
            </w:r>
            <w:r>
              <w:rPr>
                <w:rFonts w:ascii="Times New Roman" w:eastAsia="Times New Roman" w:hAnsi="Times New Roman" w:cs="Times New Roman"/>
                <w:bCs/>
                <w:i/>
                <w:iCs/>
                <w:color w:val="000000"/>
                <w:sz w:val="24"/>
                <w:szCs w:val="24"/>
                <w:lang w:val="pt-BR"/>
              </w:rPr>
              <w:t>:</w:t>
            </w:r>
          </w:p>
          <w:p>
            <w:pPr>
              <w:spacing w:after="0" w:line="240" w:lineRule="auto"/>
              <w:jc w:val="both"/>
              <w:rPr>
                <w:rFonts w:ascii="Times New Roman" w:eastAsia="Times New Roman" w:hAnsi="Times New Roman" w:cs="Times New Roman"/>
                <w:b/>
                <w:bCs/>
                <w:iCs/>
                <w:color w:val="000000"/>
                <w:lang w:val="vi-VN"/>
              </w:rPr>
            </w:pPr>
            <w:r>
              <w:rPr>
                <w:rFonts w:ascii="Times New Roman" w:eastAsia="Times New Roman" w:hAnsi="Times New Roman" w:cs="Times New Roman"/>
                <w:bCs/>
                <w:iCs/>
                <w:color w:val="000000"/>
                <w:lang w:val="vi-VN"/>
              </w:rPr>
              <w:t>- TT Đảng ủy, TT HĐND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Chủ tịch, PCT UBND xã;</w:t>
            </w:r>
          </w:p>
          <w:p>
            <w:pPr>
              <w:spacing w:after="0" w:line="240" w:lineRule="auto"/>
              <w:jc w:val="both"/>
              <w:rPr>
                <w:rFonts w:ascii="Times New Roman" w:eastAsia="Times New Roman" w:hAnsi="Times New Roman" w:cs="Times New Roman"/>
                <w:color w:val="000000"/>
                <w:lang w:val="pt-BR"/>
              </w:rPr>
            </w:pPr>
            <w:r>
              <w:rPr>
                <w:rFonts w:ascii="Times New Roman" w:eastAsia="Times New Roman" w:hAnsi="Times New Roman" w:cs="Times New Roman"/>
                <w:color w:val="000000"/>
                <w:lang w:val="pt-BR"/>
              </w:rPr>
              <w:t>- UBMTTQ và các Đoàn thể xã;</w:t>
            </w:r>
          </w:p>
          <w:p>
            <w:pPr>
              <w:spacing w:after="0" w:line="240" w:lineRule="auto"/>
              <w:jc w:val="both"/>
              <w:rPr>
                <w:rFonts w:ascii="Times New Roman" w:eastAsia="Times New Roman" w:hAnsi="Times New Roman" w:cs="Times New Roman"/>
                <w:color w:val="000000"/>
                <w:lang w:val="vi-VN"/>
              </w:rPr>
            </w:pPr>
            <w:r>
              <w:rPr>
                <w:rFonts w:ascii="Times New Roman" w:eastAsia="Times New Roman" w:hAnsi="Times New Roman" w:cs="Times New Roman"/>
                <w:color w:val="000000"/>
                <w:lang w:val="vi-VN"/>
              </w:rPr>
              <w:t>- CB, CC, CB KCT;</w:t>
            </w:r>
          </w:p>
          <w:p>
            <w:pPr>
              <w:spacing w:after="0" w:line="240" w:lineRule="auto"/>
              <w:jc w:val="both"/>
              <w:rPr>
                <w:rFonts w:ascii="Times New Roman" w:eastAsia="Times New Roman" w:hAnsi="Times New Roman" w:cs="Times New Roman"/>
                <w:color w:val="000000"/>
                <w:lang w:val="fr-FR"/>
              </w:rPr>
            </w:pPr>
            <w:r>
              <w:rPr>
                <w:rFonts w:ascii="Times New Roman" w:eastAsia="Times New Roman" w:hAnsi="Times New Roman" w:cs="Times New Roman"/>
                <w:color w:val="000000"/>
                <w:lang w:val="fr-FR"/>
              </w:rPr>
              <w:t>- Lưu: VT.</w:t>
            </w:r>
          </w:p>
        </w:tc>
        <w:tc>
          <w:tcPr>
            <w:tcW w:w="4624" w:type="dxa"/>
            <w:gridSpan w:val="4"/>
          </w:tcPr>
          <w:p>
            <w:pPr>
              <w:spacing w:after="0" w:line="240" w:lineRule="auto"/>
              <w:jc w:val="center"/>
              <w:rPr>
                <w:rFonts w:ascii="Times New Roman" w:eastAsia="Times New Roman" w:hAnsi="Times New Roman" w:cs="Times New Roman"/>
                <w:b/>
                <w:bCs/>
                <w:color w:val="000000"/>
                <w:lang w:val="vi-VN"/>
              </w:rPr>
            </w:pPr>
            <w:r>
              <w:rPr>
                <w:rFonts w:ascii="Times New Roman" w:eastAsia="Times New Roman" w:hAnsi="Times New Roman" w:cs="Times New Roman"/>
                <w:b/>
                <w:bCs/>
                <w:color w:val="000000"/>
                <w:sz w:val="28"/>
                <w:lang w:val="fr-FR"/>
              </w:rPr>
              <w:t xml:space="preserve">UỶ BAN NHÂN DÂN </w:t>
            </w:r>
            <w:r>
              <w:rPr>
                <w:rFonts w:ascii="Times New Roman" w:eastAsia="Times New Roman" w:hAnsi="Times New Roman" w:cs="Times New Roman"/>
                <w:b/>
                <w:bCs/>
                <w:color w:val="000000"/>
                <w:sz w:val="28"/>
                <w:lang w:val="vi-VN"/>
              </w:rPr>
              <w:t>XÃ</w:t>
            </w:r>
          </w:p>
          <w:p>
            <w:pPr>
              <w:spacing w:after="0" w:line="240" w:lineRule="auto"/>
              <w:jc w:val="center"/>
              <w:rPr>
                <w:rFonts w:ascii="Times New Roman" w:eastAsia="Times New Roman" w:hAnsi="Times New Roman" w:cs="Times New Roman"/>
                <w:color w:val="000000"/>
                <w:lang w:val="fr-FR"/>
              </w:rPr>
            </w:pPr>
          </w:p>
        </w:tc>
      </w:tr>
    </w:tbl>
    <w:p>
      <w:pPr>
        <w:rPr>
          <w:rFonts w:ascii="Times New Roman" w:hAnsi="Times New Roman" w:cs="Times New Roman"/>
          <w:sz w:val="28"/>
          <w:szCs w:val="28"/>
        </w:rPr>
      </w:pPr>
    </w:p>
    <w:sectPr>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1335"/>
    <w:multiLevelType w:val="hybridMultilevel"/>
    <w:tmpl w:val="41C8F2FC"/>
    <w:lvl w:ilvl="0" w:tplc="DF6495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05420"/>
    <w:multiLevelType w:val="hybridMultilevel"/>
    <w:tmpl w:val="F79001CC"/>
    <w:lvl w:ilvl="0" w:tplc="3A6EE300">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26AD0072"/>
    <w:multiLevelType w:val="hybridMultilevel"/>
    <w:tmpl w:val="24120774"/>
    <w:lvl w:ilvl="0" w:tplc="448C0A94">
      <w:numFmt w:val="bullet"/>
      <w:lvlText w:val="-"/>
      <w:lvlJc w:val="left"/>
      <w:pPr>
        <w:ind w:left="33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AD2D34"/>
    <w:multiLevelType w:val="multilevel"/>
    <w:tmpl w:val="C24C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854096"/>
    <w:multiLevelType w:val="hybridMultilevel"/>
    <w:tmpl w:val="0520FE30"/>
    <w:lvl w:ilvl="0" w:tplc="FD4014EC">
      <w:start w:val="1"/>
      <w:numFmt w:val="upperRoman"/>
      <w:lvlText w:val="%1."/>
      <w:lvlJc w:val="left"/>
      <w:pPr>
        <w:ind w:left="1914" w:hanging="250"/>
      </w:pPr>
      <w:rPr>
        <w:rFonts w:ascii="Times New Roman" w:eastAsia="Times New Roman" w:hAnsi="Times New Roman" w:cs="Times New Roman" w:hint="default"/>
        <w:b/>
        <w:bCs/>
        <w:w w:val="100"/>
        <w:sz w:val="28"/>
        <w:szCs w:val="28"/>
        <w:lang w:eastAsia="en-US" w:bidi="ar-SA"/>
      </w:rPr>
    </w:lvl>
    <w:lvl w:ilvl="1" w:tplc="FDD09DF0">
      <w:numFmt w:val="bullet"/>
      <w:lvlText w:val="•"/>
      <w:lvlJc w:val="left"/>
      <w:pPr>
        <w:ind w:left="2858" w:hanging="250"/>
      </w:pPr>
      <w:rPr>
        <w:rFonts w:hint="default"/>
        <w:lang w:eastAsia="en-US" w:bidi="ar-SA"/>
      </w:rPr>
    </w:lvl>
    <w:lvl w:ilvl="2" w:tplc="6A2C84CE">
      <w:numFmt w:val="bullet"/>
      <w:lvlText w:val="•"/>
      <w:lvlJc w:val="left"/>
      <w:pPr>
        <w:ind w:left="3797" w:hanging="250"/>
      </w:pPr>
      <w:rPr>
        <w:rFonts w:hint="default"/>
        <w:lang w:eastAsia="en-US" w:bidi="ar-SA"/>
      </w:rPr>
    </w:lvl>
    <w:lvl w:ilvl="3" w:tplc="365A867A">
      <w:numFmt w:val="bullet"/>
      <w:lvlText w:val="•"/>
      <w:lvlJc w:val="left"/>
      <w:pPr>
        <w:ind w:left="4735" w:hanging="250"/>
      </w:pPr>
      <w:rPr>
        <w:rFonts w:hint="default"/>
        <w:lang w:eastAsia="en-US" w:bidi="ar-SA"/>
      </w:rPr>
    </w:lvl>
    <w:lvl w:ilvl="4" w:tplc="9B3CB728">
      <w:numFmt w:val="bullet"/>
      <w:lvlText w:val="•"/>
      <w:lvlJc w:val="left"/>
      <w:pPr>
        <w:ind w:left="5674" w:hanging="250"/>
      </w:pPr>
      <w:rPr>
        <w:rFonts w:hint="default"/>
        <w:lang w:eastAsia="en-US" w:bidi="ar-SA"/>
      </w:rPr>
    </w:lvl>
    <w:lvl w:ilvl="5" w:tplc="F62EE970">
      <w:numFmt w:val="bullet"/>
      <w:lvlText w:val="•"/>
      <w:lvlJc w:val="left"/>
      <w:pPr>
        <w:ind w:left="6613" w:hanging="250"/>
      </w:pPr>
      <w:rPr>
        <w:rFonts w:hint="default"/>
        <w:lang w:eastAsia="en-US" w:bidi="ar-SA"/>
      </w:rPr>
    </w:lvl>
    <w:lvl w:ilvl="6" w:tplc="F7865E70">
      <w:numFmt w:val="bullet"/>
      <w:lvlText w:val="•"/>
      <w:lvlJc w:val="left"/>
      <w:pPr>
        <w:ind w:left="7551" w:hanging="250"/>
      </w:pPr>
      <w:rPr>
        <w:rFonts w:hint="default"/>
        <w:lang w:eastAsia="en-US" w:bidi="ar-SA"/>
      </w:rPr>
    </w:lvl>
    <w:lvl w:ilvl="7" w:tplc="69E842F0">
      <w:numFmt w:val="bullet"/>
      <w:lvlText w:val="•"/>
      <w:lvlJc w:val="left"/>
      <w:pPr>
        <w:ind w:left="8490" w:hanging="250"/>
      </w:pPr>
      <w:rPr>
        <w:rFonts w:hint="default"/>
        <w:lang w:eastAsia="en-US" w:bidi="ar-SA"/>
      </w:rPr>
    </w:lvl>
    <w:lvl w:ilvl="8" w:tplc="487658AE">
      <w:numFmt w:val="bullet"/>
      <w:lvlText w:val="•"/>
      <w:lvlJc w:val="left"/>
      <w:pPr>
        <w:ind w:left="9429" w:hanging="250"/>
      </w:pPr>
      <w:rPr>
        <w:rFonts w:hint="default"/>
        <w:lang w:eastAsia="en-US" w:bidi="ar-SA"/>
      </w:rPr>
    </w:lvl>
  </w:abstractNum>
  <w:abstractNum w:abstractNumId="5" w15:restartNumberingAfterBreak="0">
    <w:nsid w:val="6FA8629C"/>
    <w:multiLevelType w:val="multilevel"/>
    <w:tmpl w:val="91D6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visionView w:markup="0" w:comments="0" w:insDel="0" w:formatting="0"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C1BE1-5AD2-439A-8827-04369CD8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after="0" w:line="240" w:lineRule="auto"/>
      <w:ind w:left="1914" w:hanging="360"/>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Pr>
      <w:rFonts w:ascii="Times New Roman" w:eastAsia="Times New Roman" w:hAnsi="Times New Roman" w:cs="Times New Roman"/>
      <w:b/>
      <w:bCs/>
      <w:sz w:val="28"/>
      <w:szCs w:val="28"/>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4083">
      <w:bodyDiv w:val="1"/>
      <w:marLeft w:val="0"/>
      <w:marRight w:val="0"/>
      <w:marTop w:val="0"/>
      <w:marBottom w:val="0"/>
      <w:divBdr>
        <w:top w:val="none" w:sz="0" w:space="0" w:color="auto"/>
        <w:left w:val="none" w:sz="0" w:space="0" w:color="auto"/>
        <w:bottom w:val="none" w:sz="0" w:space="0" w:color="auto"/>
        <w:right w:val="none" w:sz="0" w:space="0" w:color="auto"/>
      </w:divBdr>
    </w:div>
    <w:div w:id="689113829">
      <w:bodyDiv w:val="1"/>
      <w:marLeft w:val="0"/>
      <w:marRight w:val="0"/>
      <w:marTop w:val="0"/>
      <w:marBottom w:val="0"/>
      <w:divBdr>
        <w:top w:val="none" w:sz="0" w:space="0" w:color="auto"/>
        <w:left w:val="none" w:sz="0" w:space="0" w:color="auto"/>
        <w:bottom w:val="none" w:sz="0" w:space="0" w:color="auto"/>
        <w:right w:val="none" w:sz="0" w:space="0" w:color="auto"/>
      </w:divBdr>
    </w:div>
    <w:div w:id="1109004739">
      <w:bodyDiv w:val="1"/>
      <w:marLeft w:val="0"/>
      <w:marRight w:val="0"/>
      <w:marTop w:val="0"/>
      <w:marBottom w:val="0"/>
      <w:divBdr>
        <w:top w:val="none" w:sz="0" w:space="0" w:color="auto"/>
        <w:left w:val="none" w:sz="0" w:space="0" w:color="auto"/>
        <w:bottom w:val="none" w:sz="0" w:space="0" w:color="auto"/>
        <w:right w:val="none" w:sz="0" w:space="0" w:color="auto"/>
      </w:divBdr>
    </w:div>
    <w:div w:id="1561818381">
      <w:bodyDiv w:val="1"/>
      <w:marLeft w:val="0"/>
      <w:marRight w:val="0"/>
      <w:marTop w:val="0"/>
      <w:marBottom w:val="0"/>
      <w:divBdr>
        <w:top w:val="none" w:sz="0" w:space="0" w:color="auto"/>
        <w:left w:val="none" w:sz="0" w:space="0" w:color="auto"/>
        <w:bottom w:val="none" w:sz="0" w:space="0" w:color="auto"/>
        <w:right w:val="none" w:sz="0" w:space="0" w:color="auto"/>
      </w:divBdr>
    </w:div>
    <w:div w:id="19141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6674-E42B-4568-A26C-52D4CC44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HUYEN QUE PC</cp:lastModifiedBy>
  <cp:revision>23</cp:revision>
  <cp:lastPrinted>2022-10-25T02:59:00Z</cp:lastPrinted>
  <dcterms:created xsi:type="dcterms:W3CDTF">2024-04-01T09:38:00Z</dcterms:created>
  <dcterms:modified xsi:type="dcterms:W3CDTF">2024-06-04T03:16:00Z</dcterms:modified>
</cp:coreProperties>
</file>